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61DFD7" w14:textId="160BCEFE" w:rsidR="00FA055C" w:rsidRPr="004D4609" w:rsidRDefault="00FA055C" w:rsidP="00FA055C">
      <w:pPr>
        <w:ind w:left="-567" w:right="8" w:firstLine="567"/>
        <w:jc w:val="both"/>
        <w:rPr>
          <w:b/>
          <w:sz w:val="28"/>
          <w:szCs w:val="28"/>
        </w:rPr>
      </w:pPr>
      <w:r w:rsidRPr="004D4609">
        <w:rPr>
          <w:b/>
          <w:sz w:val="28"/>
          <w:szCs w:val="28"/>
        </w:rPr>
        <w:t xml:space="preserve">Перечень документов, обязательных для предоставления Заявителем независимо от категории и основания для обращения за предоставлением </w:t>
      </w:r>
      <w:r w:rsidR="004D4609" w:rsidRPr="004D4609">
        <w:rPr>
          <w:b/>
          <w:sz w:val="28"/>
          <w:szCs w:val="28"/>
        </w:rPr>
        <w:t>разрешения на право осуществления земляных работ на территории Шокшинского вепсского сельского поселения</w:t>
      </w:r>
      <w:r w:rsidRPr="004D4609">
        <w:rPr>
          <w:b/>
          <w:sz w:val="28"/>
          <w:szCs w:val="28"/>
        </w:rPr>
        <w:t>:</w:t>
      </w:r>
    </w:p>
    <w:p w14:paraId="17D52A14" w14:textId="2337196D" w:rsidR="00FA055C" w:rsidRPr="00402054" w:rsidRDefault="00FA055C" w:rsidP="00FA055C">
      <w:pPr>
        <w:ind w:left="-567" w:right="8" w:firstLine="567"/>
        <w:jc w:val="both"/>
        <w:rPr>
          <w:sz w:val="24"/>
          <w:szCs w:val="24"/>
        </w:rPr>
      </w:pPr>
      <w:r>
        <w:rPr>
          <w:sz w:val="24"/>
          <w:szCs w:val="24"/>
        </w:rPr>
        <w:t>1</w:t>
      </w:r>
      <w:r w:rsidRPr="00FA055C">
        <w:rPr>
          <w:b/>
          <w:sz w:val="24"/>
          <w:szCs w:val="24"/>
        </w:rPr>
        <w:t>) документ, удостоверяющий личность заявителя</w:t>
      </w:r>
      <w:r w:rsidRPr="00402054">
        <w:rPr>
          <w:sz w:val="24"/>
          <w:szCs w:val="24"/>
        </w:rPr>
        <w:t>.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67BBF530" w14:textId="3F1C8B67" w:rsidR="00FA055C" w:rsidRPr="00402054" w:rsidRDefault="00FA055C" w:rsidP="00FA055C">
      <w:pPr>
        <w:ind w:left="-567" w:right="8" w:firstLine="567"/>
        <w:jc w:val="both"/>
        <w:rPr>
          <w:sz w:val="24"/>
          <w:szCs w:val="24"/>
        </w:rPr>
      </w:pPr>
      <w:r>
        <w:rPr>
          <w:sz w:val="24"/>
          <w:szCs w:val="24"/>
        </w:rPr>
        <w:t>2</w:t>
      </w:r>
      <w:r w:rsidRPr="00402054">
        <w:rPr>
          <w:sz w:val="24"/>
          <w:szCs w:val="24"/>
        </w:rPr>
        <w:t xml:space="preserve">) </w:t>
      </w:r>
      <w:r w:rsidRPr="00FA055C">
        <w:rPr>
          <w:b/>
          <w:sz w:val="24"/>
          <w:szCs w:val="24"/>
        </w:rPr>
        <w:t>Документ, подтверждающий полномочия представителя Заявителя</w:t>
      </w:r>
      <w:r w:rsidRPr="00402054">
        <w:rPr>
          <w:sz w:val="24"/>
          <w:szCs w:val="24"/>
        </w:rPr>
        <w:t xml:space="preserve">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Заявителем, удостоверяется усиленной квалифицированной электронной подписью заявителя (в случае, если заявителем является юридическое лицо) или нотариуса с приложением файла открепленной усиленной квалифицированной электронной подписи в формате </w:t>
      </w:r>
      <w:proofErr w:type="spellStart"/>
      <w:r w:rsidRPr="00402054">
        <w:rPr>
          <w:sz w:val="24"/>
          <w:szCs w:val="24"/>
        </w:rPr>
        <w:t>sig</w:t>
      </w:r>
      <w:proofErr w:type="spellEnd"/>
      <w:r w:rsidRPr="00402054">
        <w:rPr>
          <w:sz w:val="24"/>
          <w:szCs w:val="24"/>
        </w:rPr>
        <w:t>;</w:t>
      </w:r>
    </w:p>
    <w:p w14:paraId="30BA2DEC" w14:textId="7A753214" w:rsidR="00FA055C" w:rsidRPr="00402054" w:rsidRDefault="00FA055C" w:rsidP="00FA055C">
      <w:pPr>
        <w:ind w:left="-567" w:right="8" w:firstLine="567"/>
        <w:jc w:val="both"/>
        <w:rPr>
          <w:sz w:val="24"/>
          <w:szCs w:val="24"/>
        </w:rPr>
      </w:pPr>
      <w:r>
        <w:rPr>
          <w:sz w:val="24"/>
          <w:szCs w:val="24"/>
        </w:rPr>
        <w:t>3</w:t>
      </w:r>
      <w:r w:rsidRPr="00402054">
        <w:rPr>
          <w:sz w:val="24"/>
          <w:szCs w:val="24"/>
        </w:rPr>
        <w:t xml:space="preserve">) </w:t>
      </w:r>
      <w:r w:rsidRPr="00FA055C">
        <w:rPr>
          <w:b/>
          <w:sz w:val="24"/>
          <w:szCs w:val="24"/>
        </w:rPr>
        <w:t>Гарантийное письмо по восстановлению покрытия</w:t>
      </w:r>
      <w:r w:rsidRPr="00402054">
        <w:rPr>
          <w:sz w:val="24"/>
          <w:szCs w:val="24"/>
        </w:rPr>
        <w:t>;</w:t>
      </w:r>
      <w:r w:rsidRPr="00402054">
        <w:rPr>
          <w:noProof/>
          <w:sz w:val="24"/>
          <w:szCs w:val="24"/>
        </w:rPr>
        <w:drawing>
          <wp:inline distT="0" distB="0" distL="0" distR="0" wp14:anchorId="71538DBB" wp14:editId="1963528B">
            <wp:extent cx="9525" cy="95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5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71807765" w14:textId="497D34ED" w:rsidR="00FA055C" w:rsidRPr="00402054" w:rsidRDefault="00FA055C" w:rsidP="00FA055C">
      <w:pPr>
        <w:ind w:left="-567" w:right="8" w:firstLine="567"/>
        <w:jc w:val="both"/>
        <w:rPr>
          <w:sz w:val="24"/>
          <w:szCs w:val="24"/>
        </w:rPr>
      </w:pPr>
      <w:r>
        <w:rPr>
          <w:sz w:val="24"/>
          <w:szCs w:val="24"/>
        </w:rPr>
        <w:t>4</w:t>
      </w:r>
      <w:r w:rsidRPr="00402054">
        <w:rPr>
          <w:sz w:val="24"/>
          <w:szCs w:val="24"/>
        </w:rPr>
        <w:t xml:space="preserve">) </w:t>
      </w:r>
      <w:r w:rsidRPr="00FA055C">
        <w:rPr>
          <w:b/>
          <w:sz w:val="24"/>
          <w:szCs w:val="24"/>
        </w:rPr>
        <w:t>приказ о назначении работника, ответственного за производство земляных работ</w:t>
      </w:r>
      <w:r w:rsidRPr="00402054">
        <w:rPr>
          <w:sz w:val="24"/>
          <w:szCs w:val="24"/>
        </w:rPr>
        <w:t xml:space="preserve"> с указанием контактной информации (для юридических лиц, являющихся исполнителем работ);</w:t>
      </w:r>
    </w:p>
    <w:p w14:paraId="68715487" w14:textId="1A19D0A7" w:rsidR="00FA055C" w:rsidRPr="00402054" w:rsidRDefault="00FA055C" w:rsidP="00FA055C">
      <w:pPr>
        <w:ind w:left="-567" w:right="8" w:firstLine="567"/>
        <w:jc w:val="both"/>
        <w:rPr>
          <w:sz w:val="24"/>
          <w:szCs w:val="24"/>
        </w:rPr>
      </w:pPr>
      <w:r>
        <w:rPr>
          <w:sz w:val="24"/>
          <w:szCs w:val="24"/>
        </w:rPr>
        <w:t>5</w:t>
      </w:r>
      <w:r w:rsidRPr="00402054">
        <w:rPr>
          <w:sz w:val="24"/>
          <w:szCs w:val="24"/>
        </w:rPr>
        <w:t>) договор на проведение работ, в случае если работы будут проводиться подрядной организацией.</w:t>
      </w:r>
    </w:p>
    <w:p w14:paraId="51C7A382" w14:textId="5059668A" w:rsidR="00FA055C" w:rsidRPr="00402054" w:rsidRDefault="00FA055C" w:rsidP="00FA055C">
      <w:pPr>
        <w:ind w:left="-567" w:right="8" w:firstLine="567"/>
        <w:jc w:val="both"/>
        <w:rPr>
          <w:sz w:val="24"/>
          <w:szCs w:val="24"/>
        </w:rPr>
      </w:pPr>
      <w:r>
        <w:rPr>
          <w:sz w:val="24"/>
          <w:szCs w:val="24"/>
        </w:rPr>
        <w:t>6</w:t>
      </w:r>
      <w:r w:rsidRPr="00402054">
        <w:rPr>
          <w:sz w:val="24"/>
          <w:szCs w:val="24"/>
        </w:rPr>
        <w:t xml:space="preserve">) </w:t>
      </w:r>
      <w:r w:rsidRPr="00FA055C">
        <w:rPr>
          <w:b/>
          <w:sz w:val="24"/>
          <w:szCs w:val="24"/>
        </w:rPr>
        <w:t>Заявление о предоставлении государственной услуги</w:t>
      </w:r>
      <w:r w:rsidRPr="00402054">
        <w:rPr>
          <w:sz w:val="24"/>
          <w:szCs w:val="24"/>
        </w:rPr>
        <w:t>.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72D890EF" w14:textId="77777777" w:rsidR="00FA055C" w:rsidRPr="00402054" w:rsidRDefault="00FA055C" w:rsidP="00FA055C">
      <w:pPr>
        <w:ind w:left="-567" w:right="8" w:firstLine="567"/>
        <w:jc w:val="both"/>
        <w:rPr>
          <w:sz w:val="24"/>
          <w:szCs w:val="24"/>
        </w:rPr>
      </w:pPr>
      <w:r w:rsidRPr="00402054">
        <w:rPr>
          <w:sz w:val="24"/>
          <w:szCs w:val="24"/>
        </w:rPr>
        <w:t>В заявлении также указывается один из следующих способов направления результата предоставления государственной услуги: в форме электронного документа в личном кабинете на ЕПГУ; на бумажном носителе в виде распечатанного экземпляра электронного документа в Уполномоченном органе, многофункциональном центре; на бумажном носителе в Уполномоченном органе, многофункциональном центре.</w:t>
      </w:r>
    </w:p>
    <w:p w14:paraId="793D1170" w14:textId="243C1CDA" w:rsidR="00FA055C" w:rsidRPr="00FA055C" w:rsidRDefault="00FA055C" w:rsidP="00FA055C">
      <w:pPr>
        <w:ind w:left="-567" w:right="8" w:firstLine="567"/>
        <w:jc w:val="both"/>
        <w:rPr>
          <w:b/>
          <w:sz w:val="24"/>
          <w:szCs w:val="24"/>
        </w:rPr>
      </w:pPr>
      <w:r>
        <w:rPr>
          <w:sz w:val="24"/>
          <w:szCs w:val="24"/>
        </w:rPr>
        <w:t>7</w:t>
      </w:r>
      <w:r w:rsidRPr="00FA055C">
        <w:rPr>
          <w:b/>
          <w:sz w:val="24"/>
          <w:szCs w:val="24"/>
        </w:rPr>
        <w:t>) Проект производства работ, который содержит:</w:t>
      </w:r>
    </w:p>
    <w:p w14:paraId="36D2F631" w14:textId="1EA7BB3F" w:rsidR="00FA055C" w:rsidRPr="00402054" w:rsidRDefault="00FA055C" w:rsidP="00FA055C">
      <w:pPr>
        <w:ind w:left="-567" w:right="8" w:firstLine="567"/>
        <w:jc w:val="both"/>
        <w:rPr>
          <w:sz w:val="24"/>
          <w:szCs w:val="24"/>
        </w:rPr>
      </w:pPr>
      <w:r w:rsidRPr="00402054">
        <w:rPr>
          <w:noProof/>
          <w:sz w:val="24"/>
          <w:szCs w:val="24"/>
        </w:rPr>
        <w:drawing>
          <wp:inline distT="0" distB="0" distL="0" distR="0" wp14:anchorId="69376862" wp14:editId="742DDDED">
            <wp:extent cx="47625" cy="190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6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 cy="19050"/>
                    </a:xfrm>
                    <a:prstGeom prst="rect">
                      <a:avLst/>
                    </a:prstGeom>
                    <a:noFill/>
                    <a:ln>
                      <a:noFill/>
                    </a:ln>
                  </pic:spPr>
                </pic:pic>
              </a:graphicData>
            </a:graphic>
          </wp:inline>
        </w:drawing>
      </w:r>
      <w:r w:rsidRPr="00402054">
        <w:rPr>
          <w:sz w:val="24"/>
          <w:szCs w:val="24"/>
        </w:rPr>
        <w:t xml:space="preserve"> 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 </w:t>
      </w:r>
      <w:r w:rsidRPr="00402054">
        <w:rPr>
          <w:noProof/>
          <w:sz w:val="24"/>
          <w:szCs w:val="24"/>
        </w:rPr>
        <w:drawing>
          <wp:inline distT="0" distB="0" distL="0" distR="0" wp14:anchorId="0DAC79FB" wp14:editId="78F8189F">
            <wp:extent cx="47625" cy="190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6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 cy="19050"/>
                    </a:xfrm>
                    <a:prstGeom prst="rect">
                      <a:avLst/>
                    </a:prstGeom>
                    <a:noFill/>
                    <a:ln>
                      <a:noFill/>
                    </a:ln>
                  </pic:spPr>
                </pic:pic>
              </a:graphicData>
            </a:graphic>
          </wp:inline>
        </w:drawing>
      </w:r>
      <w:r w:rsidRPr="00402054">
        <w:rPr>
          <w:sz w:val="24"/>
          <w:szCs w:val="24"/>
        </w:rPr>
        <w:t xml:space="preserve"> графическую часть: схема производства работ на инженерно-топографическом плане М 1:500 с указанием границ проводимых работ, разрытий; расположением проектируемых зданий, сооружений и коммуникаций;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14:paraId="563B7D0E" w14:textId="77777777" w:rsidR="00FA055C" w:rsidRPr="00402054" w:rsidRDefault="00FA055C" w:rsidP="00FA055C">
      <w:pPr>
        <w:ind w:left="-567" w:right="8" w:firstLine="567"/>
        <w:jc w:val="both"/>
        <w:rPr>
          <w:sz w:val="24"/>
          <w:szCs w:val="24"/>
        </w:rPr>
      </w:pPr>
      <w:r w:rsidRPr="00402054">
        <w:rPr>
          <w:sz w:val="24"/>
          <w:szCs w:val="24"/>
        </w:rPr>
        <w:t>Инженерно-топографический план оформляется в соответствии с требованиями Свода правил СП 47.13330.2016 «Инженерные изыскания для строительства. Основные положения. Актуализированная редакция СНиП 11-02-96» и СП 11-104-97 «Инженерно-геодезические изыскания для строительства. На инженерно-топографическом плане должны быть нанесены существующие и проектируемые инженерные подземные коммуникации (сооружения). Срок действия инженерно-топографического плана не более 2 лет с момента его изготовления с учетом требований подпункта 5.189-5.199 СП 11-10497 «Инженерно-геодезические изыскания для строительства».</w:t>
      </w:r>
    </w:p>
    <w:p w14:paraId="43397853" w14:textId="77777777" w:rsidR="00FA055C" w:rsidRPr="00402054" w:rsidRDefault="00FA055C" w:rsidP="00FA055C">
      <w:pPr>
        <w:ind w:left="-567" w:right="8" w:firstLine="567"/>
        <w:jc w:val="both"/>
        <w:rPr>
          <w:sz w:val="24"/>
          <w:szCs w:val="24"/>
        </w:rPr>
      </w:pPr>
      <w:r w:rsidRPr="00402054">
        <w:rPr>
          <w:sz w:val="24"/>
          <w:szCs w:val="24"/>
        </w:rPr>
        <w:lastRenderedPageBreak/>
        <w:t>Схема производства работ согласовывается с соответствующими службами, отвечающими за эксплуатацию инженерных коммуникаций,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w:t>
      </w:r>
    </w:p>
    <w:p w14:paraId="0EC9D3C2" w14:textId="77777777" w:rsidR="00FA055C" w:rsidRPr="00402054" w:rsidRDefault="00FA055C" w:rsidP="00FA055C">
      <w:pPr>
        <w:ind w:left="-567" w:right="8" w:firstLine="567"/>
        <w:jc w:val="both"/>
        <w:rPr>
          <w:sz w:val="24"/>
          <w:szCs w:val="24"/>
        </w:rPr>
      </w:pPr>
      <w:r w:rsidRPr="00402054">
        <w:rPr>
          <w:sz w:val="24"/>
          <w:szCs w:val="24"/>
        </w:rPr>
        <w:t>В случае производства работ на проезжей части необходимо согласование схемы движения транспорта и пешеходов с Государственной инспекцией безопасности дорожного движения.</w:t>
      </w:r>
    </w:p>
    <w:p w14:paraId="6FCD7784" w14:textId="77777777" w:rsidR="00FA055C" w:rsidRPr="00402054" w:rsidRDefault="00FA055C" w:rsidP="00FA055C">
      <w:pPr>
        <w:ind w:left="-567" w:right="8" w:firstLine="567"/>
        <w:jc w:val="both"/>
        <w:rPr>
          <w:sz w:val="24"/>
          <w:szCs w:val="24"/>
        </w:rPr>
      </w:pPr>
      <w:r w:rsidRPr="00402054">
        <w:rPr>
          <w:sz w:val="24"/>
          <w:szCs w:val="24"/>
        </w:rPr>
        <w:t>Разработка проекта может осуществляться заказчиком работ либо привлекаемым заказчиком на основании договора физическим или юридическим лицом, которые являются членами соответствующей саморегулируемой организации.</w:t>
      </w:r>
    </w:p>
    <w:p w14:paraId="386EEC14" w14:textId="1FADF335" w:rsidR="00FA055C" w:rsidRPr="00402054" w:rsidRDefault="00FA055C" w:rsidP="00FA055C">
      <w:pPr>
        <w:ind w:left="-567" w:right="8" w:firstLine="567"/>
        <w:jc w:val="both"/>
        <w:rPr>
          <w:sz w:val="24"/>
          <w:szCs w:val="24"/>
        </w:rPr>
      </w:pPr>
      <w:r>
        <w:rPr>
          <w:sz w:val="24"/>
          <w:szCs w:val="24"/>
        </w:rPr>
        <w:t>8</w:t>
      </w:r>
      <w:r w:rsidRPr="00FA055C">
        <w:rPr>
          <w:b/>
          <w:sz w:val="24"/>
          <w:szCs w:val="24"/>
        </w:rPr>
        <w:t>) календарный график производства работ</w:t>
      </w:r>
      <w:r w:rsidRPr="00402054">
        <w:rPr>
          <w:sz w:val="24"/>
          <w:szCs w:val="24"/>
        </w:rPr>
        <w:t xml:space="preserve"> (образец представлен).</w:t>
      </w:r>
      <w:r w:rsidRPr="00402054">
        <w:rPr>
          <w:noProof/>
          <w:sz w:val="24"/>
          <w:szCs w:val="24"/>
        </w:rPr>
        <w:drawing>
          <wp:inline distT="0" distB="0" distL="0" distR="0" wp14:anchorId="2CD047C2" wp14:editId="49173935">
            <wp:extent cx="9525" cy="95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8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107608D4" w14:textId="1EC10B28" w:rsidR="00FA055C" w:rsidRPr="00402054" w:rsidRDefault="00FA055C" w:rsidP="00FA055C">
      <w:pPr>
        <w:spacing w:after="69"/>
        <w:ind w:left="-567" w:right="8" w:firstLine="567"/>
        <w:jc w:val="both"/>
        <w:rPr>
          <w:sz w:val="24"/>
          <w:szCs w:val="24"/>
        </w:rPr>
      </w:pPr>
      <w:r w:rsidRPr="00402054">
        <w:rPr>
          <w:noProof/>
          <w:sz w:val="24"/>
          <w:szCs w:val="24"/>
        </w:rPr>
        <w:drawing>
          <wp:anchor distT="0" distB="0" distL="114300" distR="114300" simplePos="0" relativeHeight="251659264" behindDoc="0" locked="0" layoutInCell="1" allowOverlap="0" wp14:anchorId="0044FABB" wp14:editId="46D3A292">
            <wp:simplePos x="0" y="0"/>
            <wp:positionH relativeFrom="page">
              <wp:posOffset>619125</wp:posOffset>
            </wp:positionH>
            <wp:positionV relativeFrom="page">
              <wp:posOffset>2800350</wp:posOffset>
            </wp:positionV>
            <wp:extent cx="7620" cy="7620"/>
            <wp:effectExtent l="0" t="0" r="0"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8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4"/>
          <w:szCs w:val="24"/>
        </w:rPr>
        <w:t>9</w:t>
      </w:r>
      <w:r w:rsidRPr="00402054">
        <w:rPr>
          <w:sz w:val="24"/>
          <w:szCs w:val="24"/>
        </w:rPr>
        <w:t>) договор о подключении (технологическом присоединении) объектов к сетям 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инженерно-технического обеспечения);</w:t>
      </w:r>
    </w:p>
    <w:p w14:paraId="1B3D76D3" w14:textId="23FA072B" w:rsidR="00FA055C" w:rsidRDefault="00FA055C" w:rsidP="00FA055C">
      <w:pPr>
        <w:ind w:left="-567" w:right="8" w:firstLine="567"/>
        <w:jc w:val="both"/>
        <w:rPr>
          <w:sz w:val="24"/>
          <w:szCs w:val="24"/>
        </w:rPr>
      </w:pPr>
      <w:r>
        <w:rPr>
          <w:sz w:val="24"/>
          <w:szCs w:val="24"/>
        </w:rPr>
        <w:t>10</w:t>
      </w:r>
      <w:r w:rsidRPr="00402054">
        <w:rPr>
          <w:sz w:val="24"/>
          <w:szCs w:val="24"/>
        </w:rPr>
        <w:t>)</w:t>
      </w:r>
      <w:r w:rsidRPr="00402054">
        <w:rPr>
          <w:sz w:val="24"/>
          <w:szCs w:val="24"/>
        </w:rPr>
        <w:tab/>
        <w:t>правоустанавливающие док</w:t>
      </w:r>
      <w:r>
        <w:rPr>
          <w:sz w:val="24"/>
          <w:szCs w:val="24"/>
        </w:rPr>
        <w:t>ументы на объект недвижимости (</w:t>
      </w:r>
      <w:r w:rsidRPr="00402054">
        <w:rPr>
          <w:sz w:val="24"/>
          <w:szCs w:val="24"/>
        </w:rPr>
        <w:t>права на который не зарегистрированы в Едином государственном реестре недвижимости)</w:t>
      </w:r>
      <w:r w:rsidRPr="00402054">
        <w:rPr>
          <w:noProof/>
          <w:sz w:val="24"/>
          <w:szCs w:val="24"/>
        </w:rPr>
        <w:drawing>
          <wp:inline distT="0" distB="0" distL="0" distR="0" wp14:anchorId="1E939882" wp14:editId="5FFB4B41">
            <wp:extent cx="19050" cy="190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8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14:paraId="49F1C6CD" w14:textId="4D5ADE81" w:rsidR="00FA055C" w:rsidRPr="00402054" w:rsidRDefault="00FA055C" w:rsidP="00FA055C">
      <w:pPr>
        <w:ind w:left="-567" w:right="8" w:firstLine="567"/>
        <w:jc w:val="both"/>
        <w:rPr>
          <w:sz w:val="24"/>
          <w:szCs w:val="24"/>
        </w:rPr>
      </w:pPr>
      <w:r>
        <w:rPr>
          <w:sz w:val="24"/>
          <w:szCs w:val="24"/>
        </w:rPr>
        <w:t>11) Лист согласования</w:t>
      </w:r>
    </w:p>
    <w:p w14:paraId="20042CE9" w14:textId="218FC80B" w:rsidR="00FA055C" w:rsidRPr="004D4609" w:rsidRDefault="00FA055C" w:rsidP="00FA055C">
      <w:pPr>
        <w:ind w:left="-567" w:right="8" w:firstLine="567"/>
        <w:jc w:val="both"/>
        <w:rPr>
          <w:b/>
          <w:sz w:val="28"/>
          <w:szCs w:val="28"/>
        </w:rPr>
      </w:pPr>
      <w:r w:rsidRPr="004D4609">
        <w:rPr>
          <w:b/>
          <w:sz w:val="28"/>
          <w:szCs w:val="28"/>
        </w:rPr>
        <w:t xml:space="preserve">В случае обращения </w:t>
      </w:r>
      <w:r w:rsidRPr="004D4609">
        <w:rPr>
          <w:b/>
          <w:sz w:val="28"/>
          <w:szCs w:val="28"/>
        </w:rPr>
        <w:t>при проведении аварийных работ</w:t>
      </w:r>
    </w:p>
    <w:p w14:paraId="5B3B9938" w14:textId="0A7588CE" w:rsidR="00FA055C" w:rsidRPr="00402054" w:rsidRDefault="00FA055C" w:rsidP="00FA055C">
      <w:pPr>
        <w:ind w:left="-567" w:right="8" w:firstLine="567"/>
        <w:jc w:val="both"/>
        <w:rPr>
          <w:sz w:val="24"/>
          <w:szCs w:val="24"/>
        </w:rPr>
      </w:pPr>
      <w:r>
        <w:rPr>
          <w:sz w:val="24"/>
          <w:szCs w:val="24"/>
        </w:rPr>
        <w:t>1</w:t>
      </w:r>
      <w:r w:rsidRPr="00402054">
        <w:rPr>
          <w:sz w:val="24"/>
          <w:szCs w:val="24"/>
        </w:rPr>
        <w:t>) заявление о предоставлении государственной услуги.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1871EA7D" w14:textId="437EFF3F" w:rsidR="00FA055C" w:rsidRPr="00402054" w:rsidRDefault="00FA055C" w:rsidP="00FA055C">
      <w:pPr>
        <w:ind w:left="-567" w:right="8" w:firstLine="567"/>
        <w:jc w:val="both"/>
        <w:rPr>
          <w:sz w:val="24"/>
          <w:szCs w:val="24"/>
        </w:rPr>
      </w:pPr>
      <w:r w:rsidRPr="00402054">
        <w:rPr>
          <w:sz w:val="24"/>
          <w:szCs w:val="24"/>
        </w:rPr>
        <w:t xml:space="preserve">В заявлении также указывается один из следующих способов направления результата предоставления государственной услуги: в форме электронного документа в личном кабинете на ЕПГУ; на бумажном носителе в виде распечатанного экземпляра электронного документа в Уполномоченном органе, многофункциональном центре; на </w:t>
      </w:r>
      <w:r w:rsidRPr="00402054">
        <w:rPr>
          <w:noProof/>
          <w:sz w:val="24"/>
          <w:szCs w:val="24"/>
        </w:rPr>
        <w:drawing>
          <wp:inline distT="0" distB="0" distL="0" distR="0" wp14:anchorId="1F4E6595" wp14:editId="5ECEEDA0">
            <wp:extent cx="9525" cy="95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8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402054">
        <w:rPr>
          <w:sz w:val="24"/>
          <w:szCs w:val="24"/>
        </w:rPr>
        <w:t>бумажном носителе в Уполномоченном органе, многофункциональном центре;</w:t>
      </w:r>
    </w:p>
    <w:p w14:paraId="653D7B86" w14:textId="652BE207" w:rsidR="00FA055C" w:rsidRPr="00402054" w:rsidRDefault="00FA055C" w:rsidP="00FA055C">
      <w:pPr>
        <w:ind w:left="-567" w:right="8" w:firstLine="567"/>
        <w:jc w:val="both"/>
        <w:rPr>
          <w:sz w:val="24"/>
          <w:szCs w:val="24"/>
        </w:rPr>
      </w:pPr>
      <w:r>
        <w:rPr>
          <w:sz w:val="24"/>
          <w:szCs w:val="24"/>
        </w:rPr>
        <w:t>2</w:t>
      </w:r>
      <w:r w:rsidRPr="00402054">
        <w:rPr>
          <w:sz w:val="24"/>
          <w:szCs w:val="24"/>
        </w:rPr>
        <w:t>) схема участка работ (</w:t>
      </w:r>
      <w:proofErr w:type="spellStart"/>
      <w:r w:rsidRPr="00402054">
        <w:rPr>
          <w:sz w:val="24"/>
          <w:szCs w:val="24"/>
        </w:rPr>
        <w:t>выкопировка</w:t>
      </w:r>
      <w:proofErr w:type="spellEnd"/>
      <w:r w:rsidRPr="00402054">
        <w:rPr>
          <w:sz w:val="24"/>
          <w:szCs w:val="24"/>
        </w:rPr>
        <w:t xml:space="preserve"> из исполнительной документации на подземные коммуникации и сооружения);</w:t>
      </w:r>
      <w:bookmarkStart w:id="0" w:name="_GoBack"/>
      <w:bookmarkEnd w:id="0"/>
    </w:p>
    <w:p w14:paraId="02B8B3C7" w14:textId="72F67D22" w:rsidR="00FA055C" w:rsidRPr="00402054" w:rsidRDefault="00FA055C" w:rsidP="00FA055C">
      <w:pPr>
        <w:ind w:left="-567" w:right="8" w:firstLine="567"/>
        <w:jc w:val="both"/>
        <w:rPr>
          <w:sz w:val="24"/>
          <w:szCs w:val="24"/>
        </w:rPr>
      </w:pPr>
      <w:r>
        <w:rPr>
          <w:sz w:val="24"/>
          <w:szCs w:val="24"/>
        </w:rPr>
        <w:t>3</w:t>
      </w:r>
      <w:r w:rsidRPr="00402054">
        <w:rPr>
          <w:sz w:val="24"/>
          <w:szCs w:val="24"/>
        </w:rPr>
        <w:t>) документ,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w:t>
      </w:r>
    </w:p>
    <w:p w14:paraId="04FB9E33" w14:textId="77777777" w:rsidR="003D44C0" w:rsidRDefault="003D44C0" w:rsidP="00FA055C">
      <w:pPr>
        <w:ind w:left="-567" w:right="8" w:firstLine="567"/>
        <w:jc w:val="both"/>
        <w:rPr>
          <w:sz w:val="24"/>
          <w:szCs w:val="24"/>
        </w:rPr>
      </w:pPr>
    </w:p>
    <w:p w14:paraId="02D58295" w14:textId="30AB735D" w:rsidR="00FA055C" w:rsidRPr="004D4609" w:rsidRDefault="004D4609" w:rsidP="00FA055C">
      <w:pPr>
        <w:ind w:left="-567" w:right="8" w:firstLine="567"/>
        <w:jc w:val="both"/>
        <w:rPr>
          <w:b/>
          <w:sz w:val="28"/>
          <w:szCs w:val="28"/>
        </w:rPr>
      </w:pPr>
      <w:r w:rsidRPr="004D4609">
        <w:rPr>
          <w:b/>
          <w:sz w:val="28"/>
          <w:szCs w:val="28"/>
        </w:rPr>
        <w:t>При продлении разрешения на право осуществления земляных работ на территории Шокшинского вепсского сельского поселения</w:t>
      </w:r>
      <w:r w:rsidR="00FA055C" w:rsidRPr="004D4609">
        <w:rPr>
          <w:b/>
          <w:sz w:val="28"/>
          <w:szCs w:val="28"/>
        </w:rPr>
        <w:t>:</w:t>
      </w:r>
    </w:p>
    <w:p w14:paraId="53FF44D4" w14:textId="03D5ABD6" w:rsidR="00FA055C" w:rsidRPr="00402054" w:rsidRDefault="004D4609" w:rsidP="00FA055C">
      <w:pPr>
        <w:ind w:left="-567" w:right="8" w:firstLine="567"/>
        <w:jc w:val="both"/>
        <w:rPr>
          <w:sz w:val="24"/>
          <w:szCs w:val="24"/>
        </w:rPr>
      </w:pPr>
      <w:r>
        <w:rPr>
          <w:sz w:val="24"/>
          <w:szCs w:val="24"/>
        </w:rPr>
        <w:t>1</w:t>
      </w:r>
      <w:r w:rsidR="00FA055C" w:rsidRPr="00402054">
        <w:rPr>
          <w:sz w:val="24"/>
          <w:szCs w:val="24"/>
        </w:rPr>
        <w:t>) заявление о предоставлении государственной услуги.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03005A6C" w14:textId="467E226E" w:rsidR="00FA055C" w:rsidRPr="00402054" w:rsidRDefault="00FA055C" w:rsidP="00FA055C">
      <w:pPr>
        <w:ind w:left="-567" w:right="8" w:firstLine="567"/>
        <w:jc w:val="both"/>
        <w:rPr>
          <w:sz w:val="24"/>
          <w:szCs w:val="24"/>
        </w:rPr>
      </w:pPr>
      <w:r w:rsidRPr="00402054">
        <w:rPr>
          <w:sz w:val="24"/>
          <w:szCs w:val="24"/>
        </w:rPr>
        <w:t xml:space="preserve">В заявлении также указывается один из следующих способов направления результата предоставления государственной услуги: в форме электронного документа в личном кабинете на ЕПГУ; на бумажном носителе в виде распечатанного экземпляра электронного документа в Уполномоченном органе, многофункциональном центре; на </w:t>
      </w:r>
      <w:r w:rsidRPr="00402054">
        <w:rPr>
          <w:noProof/>
          <w:sz w:val="24"/>
          <w:szCs w:val="24"/>
        </w:rPr>
        <w:drawing>
          <wp:inline distT="0" distB="0" distL="0" distR="0" wp14:anchorId="1D9BBB01" wp14:editId="27AA2C9C">
            <wp:extent cx="9525" cy="9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7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402054">
        <w:rPr>
          <w:sz w:val="24"/>
          <w:szCs w:val="24"/>
        </w:rPr>
        <w:t>бумажном носителе в Уполномоченном органе, многофункциональном центре;</w:t>
      </w:r>
    </w:p>
    <w:p w14:paraId="3F99922A" w14:textId="785F3594" w:rsidR="00FA055C" w:rsidRPr="00402054" w:rsidRDefault="004D4609" w:rsidP="00FA055C">
      <w:pPr>
        <w:ind w:left="-567" w:right="8" w:firstLine="567"/>
        <w:jc w:val="both"/>
        <w:rPr>
          <w:sz w:val="24"/>
          <w:szCs w:val="24"/>
        </w:rPr>
      </w:pPr>
      <w:r>
        <w:rPr>
          <w:sz w:val="24"/>
          <w:szCs w:val="24"/>
        </w:rPr>
        <w:t>2</w:t>
      </w:r>
      <w:r w:rsidR="00FA055C" w:rsidRPr="00402054">
        <w:rPr>
          <w:sz w:val="24"/>
          <w:szCs w:val="24"/>
        </w:rPr>
        <w:t>) календарный график производства земляных работ;</w:t>
      </w:r>
    </w:p>
    <w:p w14:paraId="01892031" w14:textId="079FF0CF" w:rsidR="00FA055C" w:rsidRPr="00402054" w:rsidRDefault="004D4609" w:rsidP="00FA055C">
      <w:pPr>
        <w:ind w:left="-567" w:right="8" w:firstLine="567"/>
        <w:jc w:val="both"/>
        <w:rPr>
          <w:sz w:val="24"/>
          <w:szCs w:val="24"/>
        </w:rPr>
      </w:pPr>
      <w:r>
        <w:rPr>
          <w:sz w:val="24"/>
          <w:szCs w:val="24"/>
        </w:rPr>
        <w:t>3</w:t>
      </w:r>
      <w:r w:rsidR="00FA055C" w:rsidRPr="00402054">
        <w:rPr>
          <w:sz w:val="24"/>
          <w:szCs w:val="24"/>
        </w:rPr>
        <w:t>) проект производства работ (в случае изменения технических решений);</w:t>
      </w:r>
    </w:p>
    <w:p w14:paraId="04A4B47F" w14:textId="19E7F1D4" w:rsidR="00FA055C" w:rsidRPr="00402054" w:rsidRDefault="004D4609" w:rsidP="00FA055C">
      <w:pPr>
        <w:ind w:left="-567" w:right="8" w:firstLine="567"/>
        <w:jc w:val="both"/>
        <w:rPr>
          <w:sz w:val="24"/>
          <w:szCs w:val="24"/>
        </w:rPr>
      </w:pPr>
      <w:r>
        <w:rPr>
          <w:sz w:val="24"/>
          <w:szCs w:val="24"/>
        </w:rPr>
        <w:t>4</w:t>
      </w:r>
      <w:r w:rsidR="00FA055C" w:rsidRPr="00402054">
        <w:rPr>
          <w:sz w:val="24"/>
          <w:szCs w:val="24"/>
        </w:rPr>
        <w:t>)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p w14:paraId="11E6A27C" w14:textId="77777777" w:rsidR="00027BA8" w:rsidRDefault="00027BA8"/>
    <w:sectPr w:rsidR="00027B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BDC"/>
    <w:rsid w:val="00027BA8"/>
    <w:rsid w:val="003D44C0"/>
    <w:rsid w:val="004D4609"/>
    <w:rsid w:val="00F34BDC"/>
    <w:rsid w:val="00FA05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68DAB"/>
  <w15:chartTrackingRefBased/>
  <w15:docId w15:val="{98ABCEDA-A0B1-489F-8091-33132E407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A055C"/>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1062</Words>
  <Characters>6056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2024-09-18T08:34:00Z</dcterms:created>
  <dcterms:modified xsi:type="dcterms:W3CDTF">2024-09-18T09:02:00Z</dcterms:modified>
</cp:coreProperties>
</file>