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73D" w:rsidRPr="003749CE" w:rsidRDefault="00D3773D" w:rsidP="003749CE">
      <w:pPr>
        <w:ind w:left="0" w:firstLine="708"/>
      </w:pPr>
      <w:bookmarkStart w:id="0" w:name="_GoBack"/>
      <w:bookmarkEnd w:id="0"/>
      <w:r w:rsidRPr="003749CE">
        <w:t xml:space="preserve">Прокуратура </w:t>
      </w:r>
      <w:proofErr w:type="spellStart"/>
      <w:r w:rsidRPr="003749CE">
        <w:t>Прионежского</w:t>
      </w:r>
      <w:proofErr w:type="spellEnd"/>
      <w:r w:rsidRPr="003749CE">
        <w:t xml:space="preserve"> района разъясняет, что Указом Президента Российской Федерации от 29.12.2024 № 1125 внесены изменения в Указ Президента Российской Федерации от 26.02.2013 № 175 «О ежемесячных выплатах лицам, осуществляющим уход за детьми инвалидами и инвалидами с детства I группы», предусматривающие установление ежемесячных выплат в размере 10 000 рублей трудоспособным лицам, осуществляющим уход за ребенком-инвалидом в возрасте до 18 лет или инвалидом с детства I группы. </w:t>
      </w:r>
    </w:p>
    <w:p w:rsidR="00D3773D" w:rsidRPr="003749CE" w:rsidRDefault="00D3773D" w:rsidP="003749CE">
      <w:pPr>
        <w:spacing w:after="0" w:line="240" w:lineRule="auto"/>
        <w:ind w:left="0" w:firstLine="709"/>
      </w:pPr>
      <w:r w:rsidRPr="003749CE">
        <w:t>Право на получение указанных выплат имеют: родители (усыновители) или опекуны (попечители), неработающие либо осуществляющие трудовую деятельность на условиях неполного рабочего времени, в том числе на указанных условиях дистанционно или на дому; другие неработающие лица. Подтверждение осуществления такими лицами ухода за ребенком-инвалидом в возрасте до 18 лет или инвалидом с детства I группы производится в порядке, определяемом Правительством Российской Федерации.</w:t>
      </w:r>
    </w:p>
    <w:p w:rsidR="00D3773D" w:rsidRPr="003749CE" w:rsidRDefault="00D3773D" w:rsidP="003749CE">
      <w:pPr>
        <w:spacing w:after="0" w:line="240" w:lineRule="auto"/>
        <w:ind w:left="0" w:firstLine="709"/>
      </w:pPr>
      <w:r w:rsidRPr="003749CE">
        <w:t>Также Указом предусмотрено, что ежемесячные выплаты лицу, осуществляющему уход за инвалидом с детства I группы, производятся до заключения нуждающимся в социальном обслуживании инвалидом или его законным представителем договора о предоставлении социальных услуг (в том числе услуг по долговременному уходу) в соответствии с федеральными законами, устанавливающими порядок и условия предоставления гражданам услуг по долговременному уходу; размер ежемесячных выплат ежегодно пересматривается с 1 февраля текущего года исходя из индекса роста потребительских цен за предыдущий год в соответствии с коэффициентом индексации, определяемым Правительством Российской Федерации.</w:t>
      </w:r>
    </w:p>
    <w:p w:rsidR="00D3773D" w:rsidRPr="003749CE" w:rsidRDefault="00D3773D" w:rsidP="003749CE">
      <w:pPr>
        <w:spacing w:after="0" w:line="240" w:lineRule="auto"/>
        <w:ind w:left="0" w:firstLine="709"/>
      </w:pPr>
      <w:r w:rsidRPr="003749CE">
        <w:t>Согласно пункту 2 Указа, право на получение компенсационных выплат, предусмотренных Указом Президента Российской Федерации от 26.12.2006 № 1455 «О компенсационных выплатах лицам, осуществляющим уход за нетрудоспособными гражданами», назначенных до дня вступления в силу настоящего Указа неработающим трудоспособным лицам, осуществляющим уход за престарелым, нуждающимся по заключению лечебного учреждения в постоянном постороннем уходе, сохраняется за ними до назначения надбавки на уход к пенсии, установленной в соответствии со статьей 18.1 Федерального закона от 15.12.2001 № 166-ФЗ «О государственном пенсионном обеспечении в Российской Федерации», или надбавки на уход к страховой пенсии, установленной в соответствии с частью 2.1 статьи 17 Федерального закона от 28.12.2013 № 400-ФЗ «О страховых пенсиях».</w:t>
      </w:r>
    </w:p>
    <w:p w:rsidR="00045C60" w:rsidRDefault="00045C60" w:rsidP="003749CE">
      <w:pPr>
        <w:spacing w:after="0" w:line="240" w:lineRule="auto"/>
        <w:ind w:left="0" w:firstLine="709"/>
      </w:pPr>
    </w:p>
    <w:sectPr w:rsidR="0004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3D"/>
    <w:rsid w:val="00045C60"/>
    <w:rsid w:val="003749CE"/>
    <w:rsid w:val="00D3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652A"/>
  <w15:chartTrackingRefBased/>
  <w15:docId w15:val="{AA6472AE-9E91-410E-BB10-6B79E0F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73D"/>
    <w:pPr>
      <w:spacing w:after="4" w:line="249" w:lineRule="auto"/>
      <w:ind w:left="4792" w:firstLine="67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2077</Characters>
  <Application>Microsoft Office Word</Application>
  <DocSecurity>0</DocSecurity>
  <Lines>17</Lines>
  <Paragraphs>4</Paragraphs>
  <ScaleCrop>false</ScaleCrop>
  <Company>Прокуратура РФ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2</cp:revision>
  <dcterms:created xsi:type="dcterms:W3CDTF">2025-06-20T13:02:00Z</dcterms:created>
  <dcterms:modified xsi:type="dcterms:W3CDTF">2025-06-20T13:05:00Z</dcterms:modified>
</cp:coreProperties>
</file>